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8190" w:type="dxa"/>
        <w:tblInd w:w="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190"/>
      </w:tblGrid>
      <w:tr w:rsidR="009D29C4">
        <w:trPr>
          <w:trHeight w:val="1295"/>
        </w:trPr>
        <w:tc>
          <w:tcPr>
            <w:tcW w:w="8190" w:type="dxa"/>
          </w:tcPr>
          <w:p w:rsidR="009D29C4" w:rsidRDefault="003065E6">
            <w:pPr>
              <w:spacing w:line="0" w:lineRule="atLeast"/>
              <w:jc w:val="distribute"/>
              <w:rPr>
                <w:rFonts w:ascii="小标宋" w:eastAsia="小标宋"/>
                <w:color w:val="FF0000"/>
                <w:sz w:val="72"/>
                <w:szCs w:val="72"/>
              </w:rPr>
            </w:pPr>
            <w:r>
              <w:rPr>
                <w:rFonts w:ascii="小标宋" w:eastAsia="小标宋" w:hint="eastAsia"/>
                <w:color w:val="FF0000"/>
                <w:spacing w:val="89"/>
                <w:w w:val="78"/>
                <w:kern w:val="0"/>
                <w:sz w:val="72"/>
                <w:szCs w:val="72"/>
              </w:rPr>
              <w:t>资源与环境工程学院文</w:t>
            </w:r>
            <w:r>
              <w:rPr>
                <w:rFonts w:ascii="小标宋" w:eastAsia="小标宋" w:hint="eastAsia"/>
                <w:color w:val="FF0000"/>
                <w:w w:val="78"/>
                <w:kern w:val="0"/>
                <w:sz w:val="72"/>
                <w:szCs w:val="72"/>
              </w:rPr>
              <w:t>件</w:t>
            </w:r>
          </w:p>
        </w:tc>
      </w:tr>
    </w:tbl>
    <w:p w:rsidR="009D29C4" w:rsidRDefault="003065E6">
      <w:pPr>
        <w:jc w:val="center"/>
      </w:pPr>
      <w:r>
        <w:rPr>
          <w:rFonts w:hint="eastAsia"/>
        </w:rPr>
        <w:t>院</w:t>
      </w:r>
      <w:r>
        <w:rPr>
          <w:rFonts w:hint="eastAsia"/>
        </w:rPr>
        <w:t xml:space="preserve"> </w:t>
      </w:r>
      <w:r>
        <w:rPr>
          <w:rFonts w:hint="eastAsia"/>
        </w:rPr>
        <w:t>通</w:t>
      </w:r>
      <w:r>
        <w:rPr>
          <w:rFonts w:hint="eastAsia"/>
        </w:rPr>
        <w:t xml:space="preserve"> </w:t>
      </w:r>
      <w:r>
        <w:rPr>
          <w:rFonts w:hint="eastAsia"/>
        </w:rPr>
        <w:t>字〔</w:t>
      </w:r>
      <w:r>
        <w:rPr>
          <w:rFonts w:hint="eastAsia"/>
        </w:rPr>
        <w:t>2017</w:t>
      </w:r>
      <w:r>
        <w:rPr>
          <w:rFonts w:hint="eastAsia"/>
        </w:rPr>
        <w:t>〕</w:t>
      </w:r>
      <w:r w:rsidR="00E00351">
        <w:rPr>
          <w:rFonts w:hint="eastAsia"/>
        </w:rPr>
        <w:t>5</w:t>
      </w:r>
      <w:r>
        <w:rPr>
          <w:rFonts w:hint="eastAsia"/>
        </w:rPr>
        <w:t>号</w:t>
      </w:r>
    </w:p>
    <w:p w:rsidR="009D29C4" w:rsidRDefault="00874BE2">
      <w:r w:rsidRPr="00874BE2">
        <w:rPr>
          <w:sz w:val="20"/>
        </w:rPr>
        <w:pict>
          <v:line id="直线 19" o:spid="_x0000_s1026" style="position:absolute;left:0;text-align:left;z-index:251656704" from="0,5.65pt" to="441pt,5.65pt" o:gfxdata="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rqCTs9MAAAAGAQAADwAAAAAAAAABACAAAAAiAAAAZHJzL2Rv&#10;d25yZXYueG1sUEsBAhQAFAAAAAgAh07iQMGZ2rvNAQAAjwMAAA4AAAAAAAAAAQAgAAAAIgEAAGRy&#10;cy9lMm9Eb2MueG1sUEsFBgAAAAAGAAYAWQEAAGEFAAAAAA==&#10;" strokecolor="red" strokeweight="1pt">
            <w10:anchorlock/>
          </v:line>
        </w:pict>
      </w:r>
    </w:p>
    <w:p w:rsidR="00E00351" w:rsidRDefault="00403545" w:rsidP="00E00351">
      <w:pPr>
        <w:widowControl/>
        <w:shd w:val="clear" w:color="auto" w:fill="FFFFFF"/>
        <w:spacing w:before="100" w:beforeAutospacing="1" w:after="60" w:line="408" w:lineRule="atLeast"/>
        <w:jc w:val="center"/>
        <w:rPr>
          <w:rFonts w:ascii="仿宋_GB2312"/>
          <w:b/>
          <w:sz w:val="36"/>
          <w:szCs w:val="36"/>
        </w:rPr>
      </w:pPr>
      <w:r w:rsidRPr="00403545">
        <w:rPr>
          <w:rFonts w:ascii="仿宋_GB2312" w:hint="eastAsia"/>
          <w:b/>
          <w:sz w:val="36"/>
          <w:szCs w:val="36"/>
        </w:rPr>
        <w:t>资源与环境工程学院</w:t>
      </w:r>
      <w:r w:rsidR="00E00351">
        <w:rPr>
          <w:rFonts w:ascii="仿宋_GB2312" w:hint="eastAsia"/>
          <w:b/>
          <w:sz w:val="36"/>
          <w:szCs w:val="36"/>
        </w:rPr>
        <w:t>教学资料归档管理制度</w:t>
      </w:r>
    </w:p>
    <w:p w:rsidR="00E00351" w:rsidRPr="00D20772" w:rsidRDefault="00E00351" w:rsidP="00E00351">
      <w:pPr>
        <w:ind w:firstLineChars="200" w:firstLine="592"/>
        <w:jc w:val="left"/>
        <w:rPr>
          <w:rFonts w:ascii="仿宋" w:eastAsia="仿宋" w:hAnsi="仿宋" w:cs="Arial"/>
          <w:color w:val="333333"/>
          <w:kern w:val="0"/>
          <w:sz w:val="30"/>
          <w:szCs w:val="30"/>
        </w:rPr>
      </w:pPr>
      <w:r w:rsidRPr="00D20772">
        <w:rPr>
          <w:rFonts w:ascii="仿宋" w:eastAsia="仿宋" w:hAnsi="仿宋" w:cs="Arial" w:hint="eastAsia"/>
          <w:color w:val="333333"/>
          <w:kern w:val="0"/>
          <w:sz w:val="30"/>
          <w:szCs w:val="30"/>
        </w:rPr>
        <w:t>本科教学资料的保管和归档是教学管理工作的重要组成部分，是本科教学中非常重要的环节。为了做好相关工作，</w:t>
      </w:r>
      <w:r w:rsidR="00737C7A" w:rsidRPr="00D20772">
        <w:rPr>
          <w:rFonts w:ascii="仿宋" w:eastAsia="仿宋" w:hAnsi="仿宋" w:cs="Arial" w:hint="eastAsia"/>
          <w:color w:val="333333"/>
          <w:kern w:val="0"/>
          <w:sz w:val="30"/>
          <w:szCs w:val="30"/>
        </w:rPr>
        <w:t>学院</w:t>
      </w:r>
      <w:r w:rsidRPr="00D20772">
        <w:rPr>
          <w:rFonts w:ascii="仿宋" w:eastAsia="仿宋" w:hAnsi="仿宋" w:cs="Arial" w:hint="eastAsia"/>
          <w:color w:val="333333"/>
          <w:kern w:val="0"/>
          <w:sz w:val="30"/>
          <w:szCs w:val="30"/>
        </w:rPr>
        <w:t>特制定本制度。</w:t>
      </w:r>
    </w:p>
    <w:p w:rsidR="00E00351" w:rsidRPr="00D20772" w:rsidRDefault="00E00351" w:rsidP="00E00351">
      <w:pPr>
        <w:ind w:firstLineChars="200" w:firstLine="592"/>
        <w:jc w:val="left"/>
        <w:rPr>
          <w:rFonts w:ascii="仿宋" w:eastAsia="仿宋" w:hAnsi="仿宋" w:cs="Arial"/>
          <w:color w:val="333333"/>
          <w:kern w:val="0"/>
          <w:sz w:val="30"/>
          <w:szCs w:val="30"/>
        </w:rPr>
      </w:pPr>
      <w:r w:rsidRPr="00D20772">
        <w:rPr>
          <w:rFonts w:ascii="仿宋" w:eastAsia="仿宋" w:hAnsi="仿宋" w:cs="Arial" w:hint="eastAsia"/>
          <w:color w:val="333333"/>
          <w:kern w:val="0"/>
          <w:sz w:val="30"/>
          <w:szCs w:val="30"/>
        </w:rPr>
        <w:t>本科教学资料主要包括课程试卷、课程论文、实验报告、实习日记、实习报告、毕业小设计（或小论文）、毕业论文（或毕业设计）等。</w:t>
      </w:r>
    </w:p>
    <w:p w:rsidR="00E00351" w:rsidRPr="00D20772" w:rsidRDefault="00E00351" w:rsidP="00E00351">
      <w:pPr>
        <w:ind w:firstLineChars="200" w:firstLine="592"/>
        <w:jc w:val="left"/>
        <w:rPr>
          <w:rFonts w:ascii="仿宋" w:eastAsia="仿宋" w:hAnsi="仿宋" w:cs="Arial"/>
          <w:color w:val="333333"/>
          <w:kern w:val="0"/>
          <w:sz w:val="30"/>
          <w:szCs w:val="30"/>
        </w:rPr>
      </w:pPr>
      <w:r w:rsidRPr="00D20772">
        <w:rPr>
          <w:rFonts w:ascii="仿宋" w:eastAsia="仿宋" w:hAnsi="仿宋" w:cs="Arial" w:hint="eastAsia"/>
          <w:color w:val="333333"/>
          <w:kern w:val="0"/>
          <w:sz w:val="30"/>
          <w:szCs w:val="30"/>
        </w:rPr>
        <w:t>试卷、课程论文归档要求：考试结束、成绩上网、试卷自查和检查结束后，任课教师按学号将试卷排序，将试卷、平时成绩记录册、试卷A、B卷及其参考答案，成绩记录表（一式两份）、教学大纲、教学日历等相关材料交给教务岗教师，由教务岗教师审核、签收和暂时保管，在次学期初补考结束后，课程试卷统一按教务处要求装订成册。试卷装订成册后由教务岗移交档案管理员，由档案管理员严格按照专业、课程性质等门类妥善保管，保管期限为学生毕业后三年。</w:t>
      </w:r>
    </w:p>
    <w:p w:rsidR="00E00351" w:rsidRPr="00D20772" w:rsidRDefault="00E00351" w:rsidP="00E00351">
      <w:pPr>
        <w:ind w:firstLineChars="200" w:firstLine="592"/>
        <w:jc w:val="left"/>
        <w:rPr>
          <w:rFonts w:ascii="仿宋" w:eastAsia="仿宋" w:hAnsi="仿宋" w:cs="Arial"/>
          <w:color w:val="333333"/>
          <w:kern w:val="0"/>
          <w:sz w:val="30"/>
          <w:szCs w:val="30"/>
        </w:rPr>
      </w:pPr>
      <w:r w:rsidRPr="00D20772">
        <w:rPr>
          <w:rFonts w:ascii="仿宋" w:eastAsia="仿宋" w:hAnsi="仿宋" w:cs="Arial" w:hint="eastAsia"/>
          <w:color w:val="333333"/>
          <w:kern w:val="0"/>
          <w:sz w:val="30"/>
          <w:szCs w:val="30"/>
        </w:rPr>
        <w:t>实验报告归档要求：专业实验包括实验登记记录、实验报告、实验成绩等材料，由实验中心保管，保管期限为学生毕业后三年。</w:t>
      </w:r>
    </w:p>
    <w:p w:rsidR="00E00351" w:rsidRPr="00D20772" w:rsidRDefault="00E00351" w:rsidP="00E00351">
      <w:pPr>
        <w:ind w:firstLineChars="200" w:firstLine="592"/>
        <w:jc w:val="left"/>
        <w:rPr>
          <w:rFonts w:ascii="仿宋" w:eastAsia="仿宋" w:hAnsi="仿宋" w:cs="Arial"/>
          <w:color w:val="333333"/>
          <w:kern w:val="0"/>
          <w:sz w:val="30"/>
          <w:szCs w:val="30"/>
        </w:rPr>
      </w:pPr>
      <w:r w:rsidRPr="00D20772">
        <w:rPr>
          <w:rFonts w:ascii="仿宋" w:eastAsia="仿宋" w:hAnsi="仿宋" w:cs="Arial" w:hint="eastAsia"/>
          <w:color w:val="333333"/>
          <w:kern w:val="0"/>
          <w:sz w:val="30"/>
          <w:szCs w:val="30"/>
        </w:rPr>
        <w:t>毕业小设计（或小论文）归档要求：毕业小设计（或小论文）答辩结束后，由指导教师自查合格、系里组织检查合格后，由课程负责</w:t>
      </w:r>
      <w:r w:rsidRPr="00D20772">
        <w:rPr>
          <w:rFonts w:ascii="仿宋" w:eastAsia="仿宋" w:hAnsi="仿宋" w:cs="Arial"/>
          <w:color w:val="333333"/>
          <w:kern w:val="0"/>
          <w:sz w:val="30"/>
          <w:szCs w:val="30"/>
        </w:rPr>
        <w:t>人</w:t>
      </w:r>
      <w:r w:rsidRPr="00D20772">
        <w:rPr>
          <w:rFonts w:ascii="仿宋" w:eastAsia="仿宋" w:hAnsi="仿宋" w:cs="Arial" w:hint="eastAsia"/>
          <w:color w:val="333333"/>
          <w:kern w:val="0"/>
          <w:sz w:val="30"/>
          <w:szCs w:val="30"/>
        </w:rPr>
        <w:t>移交给教务岗，再由教务岗审核和签收后移交档案管理员，由档案</w:t>
      </w:r>
      <w:r w:rsidRPr="00D20772">
        <w:rPr>
          <w:rFonts w:ascii="仿宋" w:eastAsia="仿宋" w:hAnsi="仿宋" w:cs="Arial" w:hint="eastAsia"/>
          <w:color w:val="333333"/>
          <w:kern w:val="0"/>
          <w:sz w:val="30"/>
          <w:szCs w:val="30"/>
        </w:rPr>
        <w:lastRenderedPageBreak/>
        <w:t>管理员严格按专业及年限归类存放，保管期限为学生毕业后四年。；</w:t>
      </w:r>
    </w:p>
    <w:p w:rsidR="00E00351" w:rsidRPr="00D20772" w:rsidRDefault="00E00351" w:rsidP="00E00351">
      <w:pPr>
        <w:ind w:firstLineChars="200" w:firstLine="592"/>
        <w:jc w:val="left"/>
        <w:rPr>
          <w:rFonts w:ascii="仿宋" w:eastAsia="仿宋" w:hAnsi="仿宋" w:cs="Arial"/>
          <w:color w:val="333333"/>
          <w:kern w:val="0"/>
          <w:sz w:val="30"/>
          <w:szCs w:val="30"/>
        </w:rPr>
      </w:pPr>
      <w:r w:rsidRPr="00D20772">
        <w:rPr>
          <w:rFonts w:ascii="仿宋" w:eastAsia="仿宋" w:hAnsi="仿宋" w:cs="Arial" w:hint="eastAsia"/>
          <w:color w:val="333333"/>
          <w:kern w:val="0"/>
          <w:sz w:val="30"/>
          <w:szCs w:val="30"/>
        </w:rPr>
        <w:t>毕业论文（或毕业设计）归档要求：毕业论文（或设计）归档类似于毕业小设计的归档，但毕业论文资料袋中应包括文献翻译、开题报告、毕业论文、任务书等完整材料，还包括毕业论文成绩考核表、指导记录和自查表格。保管期限为学生毕业后四年。</w:t>
      </w:r>
    </w:p>
    <w:p w:rsidR="00E00351" w:rsidRPr="00D20772" w:rsidRDefault="00E00351" w:rsidP="00E00351">
      <w:pPr>
        <w:ind w:firstLineChars="200" w:firstLine="592"/>
        <w:jc w:val="left"/>
        <w:rPr>
          <w:rFonts w:ascii="仿宋" w:eastAsia="仿宋" w:hAnsi="仿宋" w:cs="Arial"/>
          <w:color w:val="333333"/>
          <w:kern w:val="0"/>
          <w:sz w:val="30"/>
          <w:szCs w:val="30"/>
        </w:rPr>
      </w:pPr>
      <w:r w:rsidRPr="00D20772">
        <w:rPr>
          <w:rFonts w:ascii="仿宋" w:eastAsia="仿宋" w:hAnsi="仿宋" w:cs="Arial" w:hint="eastAsia"/>
          <w:color w:val="333333"/>
          <w:kern w:val="0"/>
          <w:sz w:val="30"/>
          <w:szCs w:val="30"/>
        </w:rPr>
        <w:t>认识实习和毕业实习报告归档要求：认识实习及毕业实习环节结束，由实习指导教师收齐实习日记和实习报告，实习指导教师对实习成绩评定后，将实习日记和实习报告移交教务岗老师，由教务岗老师审核和签收，最终由教务岗老师移交档案管理员。保管期限为学生毕业后四年。</w:t>
      </w:r>
    </w:p>
    <w:p w:rsidR="00E00351" w:rsidRPr="00D20772" w:rsidRDefault="00E00351" w:rsidP="00E00351">
      <w:pPr>
        <w:ind w:firstLineChars="200" w:firstLine="592"/>
        <w:jc w:val="left"/>
        <w:rPr>
          <w:rFonts w:ascii="仿宋" w:eastAsia="仿宋" w:hAnsi="仿宋" w:cs="Arial"/>
          <w:color w:val="333333"/>
          <w:kern w:val="0"/>
          <w:sz w:val="30"/>
          <w:szCs w:val="30"/>
        </w:rPr>
      </w:pPr>
      <w:r w:rsidRPr="00D20772">
        <w:rPr>
          <w:rFonts w:ascii="仿宋" w:eastAsia="仿宋" w:hAnsi="仿宋" w:cs="Arial" w:hint="eastAsia"/>
          <w:color w:val="333333"/>
          <w:kern w:val="0"/>
          <w:sz w:val="30"/>
          <w:szCs w:val="30"/>
        </w:rPr>
        <w:t>教学资料保管要求：除上述实验报告由实验中心负责保管外，其他材料全部归档案管理员保管；如有老师或其他人员借阅必须办理相关借阅和归还手续；为使档案室整齐清楚，定期要对教学资料整理和清除。对</w:t>
      </w:r>
      <w:r w:rsidR="007C7285" w:rsidRPr="00D20772">
        <w:rPr>
          <w:rFonts w:ascii="仿宋" w:eastAsia="仿宋" w:hAnsi="仿宋" w:cs="Arial" w:hint="eastAsia"/>
          <w:color w:val="333333"/>
          <w:kern w:val="0"/>
          <w:sz w:val="30"/>
          <w:szCs w:val="30"/>
        </w:rPr>
        <w:t>到期和过期的教学资料进行定期清除，清除工作必须按照学校教务处相关规定进行，</w:t>
      </w:r>
      <w:r w:rsidRPr="00D20772">
        <w:rPr>
          <w:rFonts w:ascii="仿宋" w:eastAsia="仿宋" w:hAnsi="仿宋" w:cs="Arial" w:hint="eastAsia"/>
          <w:color w:val="333333"/>
          <w:kern w:val="0"/>
          <w:sz w:val="30"/>
          <w:szCs w:val="30"/>
        </w:rPr>
        <w:t>要提前办好相关登记手续。</w:t>
      </w:r>
    </w:p>
    <w:p w:rsidR="00754EA7" w:rsidRPr="00D20772" w:rsidRDefault="00754EA7" w:rsidP="00754EA7">
      <w:pPr>
        <w:pStyle w:val="ab"/>
        <w:spacing w:line="570" w:lineRule="atLeast"/>
        <w:ind w:firstLine="630"/>
        <w:jc w:val="both"/>
        <w:rPr>
          <w:rFonts w:ascii="仿宋" w:eastAsia="仿宋" w:hAnsi="仿宋" w:cs="Arial"/>
          <w:color w:val="333333"/>
          <w:sz w:val="30"/>
          <w:szCs w:val="30"/>
        </w:rPr>
      </w:pPr>
      <w:r w:rsidRPr="00D20772">
        <w:rPr>
          <w:rFonts w:ascii="仿宋" w:eastAsia="仿宋" w:hAnsi="仿宋" w:cs="Arial" w:hint="eastAsia"/>
          <w:color w:val="333333"/>
          <w:sz w:val="30"/>
          <w:szCs w:val="30"/>
        </w:rPr>
        <w:t>本管理规定自公布之日起生效，由资源与环境工程学院负责解释。</w:t>
      </w:r>
    </w:p>
    <w:p w:rsidR="00E00351" w:rsidRPr="00D20772" w:rsidRDefault="00E00351" w:rsidP="00D20772">
      <w:pPr>
        <w:jc w:val="left"/>
        <w:rPr>
          <w:rFonts w:ascii="仿宋" w:eastAsia="仿宋" w:hAnsi="仿宋" w:cs="Arial"/>
          <w:color w:val="333333"/>
          <w:kern w:val="0"/>
          <w:sz w:val="30"/>
          <w:szCs w:val="30"/>
        </w:rPr>
      </w:pPr>
    </w:p>
    <w:p w:rsidR="00E00351" w:rsidRPr="00E00351" w:rsidRDefault="00E00351" w:rsidP="00E00351">
      <w:pPr>
        <w:ind w:firstLineChars="200" w:firstLine="552"/>
        <w:jc w:val="left"/>
        <w:rPr>
          <w:rFonts w:ascii="仿宋_GB2312" w:hAnsi="仿宋" w:cs="Arial"/>
          <w:color w:val="333333"/>
          <w:kern w:val="0"/>
          <w:sz w:val="28"/>
          <w:szCs w:val="28"/>
        </w:rPr>
      </w:pPr>
    </w:p>
    <w:p w:rsidR="00403545" w:rsidRPr="00F60280" w:rsidRDefault="00403545" w:rsidP="00F60280">
      <w:pPr>
        <w:ind w:right="148"/>
        <w:jc w:val="right"/>
        <w:rPr>
          <w:sz w:val="30"/>
          <w:szCs w:val="30"/>
        </w:rPr>
      </w:pPr>
      <w:r w:rsidRPr="00F60280">
        <w:rPr>
          <w:rFonts w:hint="eastAsia"/>
          <w:sz w:val="30"/>
          <w:szCs w:val="30"/>
        </w:rPr>
        <w:t>华东理工大学资源与环境工程学院</w:t>
      </w:r>
    </w:p>
    <w:p w:rsidR="009D29C4" w:rsidRDefault="00F60280" w:rsidP="00F60280">
      <w:pPr>
        <w:ind w:right="740"/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>二○一七年九月二十</w:t>
      </w:r>
      <w:r w:rsidR="00E00351">
        <w:rPr>
          <w:rFonts w:hint="eastAsia"/>
          <w:sz w:val="30"/>
          <w:szCs w:val="30"/>
        </w:rPr>
        <w:t>八</w:t>
      </w:r>
      <w:r>
        <w:rPr>
          <w:rFonts w:hint="eastAsia"/>
          <w:sz w:val="30"/>
          <w:szCs w:val="30"/>
        </w:rPr>
        <w:t>日</w:t>
      </w:r>
    </w:p>
    <w:p w:rsidR="00F60280" w:rsidRDefault="00F60280" w:rsidP="00F60280">
      <w:pPr>
        <w:ind w:right="740"/>
        <w:jc w:val="right"/>
      </w:pPr>
    </w:p>
    <w:tbl>
      <w:tblPr>
        <w:tblW w:w="8844" w:type="dxa"/>
        <w:tblLayout w:type="fixed"/>
        <w:tblLook w:val="04A0"/>
      </w:tblPr>
      <w:tblGrid>
        <w:gridCol w:w="8844"/>
      </w:tblGrid>
      <w:tr w:rsidR="009D29C4">
        <w:trPr>
          <w:trHeight w:val="567"/>
        </w:trPr>
        <w:tc>
          <w:tcPr>
            <w:tcW w:w="8844" w:type="dxa"/>
            <w:tcMar>
              <w:left w:w="0" w:type="dxa"/>
              <w:right w:w="0" w:type="dxa"/>
            </w:tcMar>
            <w:vAlign w:val="center"/>
          </w:tcPr>
          <w:p w:rsidR="009D29C4" w:rsidRDefault="003065E6" w:rsidP="00B548D3">
            <w:pPr>
              <w:rPr>
                <w:rFonts w:eastAsia="小标宋"/>
              </w:rPr>
            </w:pPr>
            <w:r>
              <w:rPr>
                <w:rFonts w:ascii="黑体" w:eastAsia="黑体" w:hint="eastAsia"/>
              </w:rPr>
              <w:t>主题词</w:t>
            </w:r>
            <w:r>
              <w:rPr>
                <w:rFonts w:eastAsia="小标宋" w:hint="eastAsia"/>
              </w:rPr>
              <w:t>：</w:t>
            </w:r>
            <w:r>
              <w:rPr>
                <w:rFonts w:eastAsia="小标宋" w:hint="eastAsia"/>
              </w:rPr>
              <w:t xml:space="preserve"> </w:t>
            </w:r>
            <w:r w:rsidR="00E00351">
              <w:rPr>
                <w:rFonts w:eastAsia="小标宋" w:hint="eastAsia"/>
              </w:rPr>
              <w:t>本科</w:t>
            </w:r>
            <w:r>
              <w:rPr>
                <w:rFonts w:eastAsia="小标宋" w:hint="eastAsia"/>
              </w:rPr>
              <w:t xml:space="preserve">  </w:t>
            </w:r>
            <w:r w:rsidR="00E00351">
              <w:rPr>
                <w:rFonts w:eastAsia="小标宋" w:hint="eastAsia"/>
              </w:rPr>
              <w:t>教学材料</w:t>
            </w:r>
            <w:r w:rsidR="00E00351">
              <w:rPr>
                <w:rFonts w:eastAsia="小标宋" w:hint="eastAsia"/>
              </w:rPr>
              <w:t xml:space="preserve">  </w:t>
            </w:r>
            <w:r w:rsidR="00E00351">
              <w:rPr>
                <w:rFonts w:eastAsia="小标宋" w:hint="eastAsia"/>
              </w:rPr>
              <w:t>归档</w:t>
            </w:r>
            <w:r w:rsidR="00E00351">
              <w:rPr>
                <w:rFonts w:eastAsia="小标宋" w:hint="eastAsia"/>
              </w:rPr>
              <w:t xml:space="preserve">  </w:t>
            </w:r>
            <w:r w:rsidR="00E00351">
              <w:rPr>
                <w:rFonts w:eastAsia="小标宋" w:hint="eastAsia"/>
              </w:rPr>
              <w:t>管理</w:t>
            </w:r>
            <w:r>
              <w:rPr>
                <w:rFonts w:eastAsia="小标宋" w:hint="eastAsia"/>
              </w:rPr>
              <w:t xml:space="preserve">  </w:t>
            </w:r>
          </w:p>
        </w:tc>
      </w:tr>
    </w:tbl>
    <w:p w:rsidR="009D29C4" w:rsidRDefault="003065E6">
      <w:pPr>
        <w:ind w:leftChars="100" w:left="1264" w:rightChars="100" w:right="316" w:hangingChars="300" w:hanging="948"/>
      </w:pPr>
      <w:r>
        <w:rPr>
          <w:rFonts w:hint="eastAsia"/>
        </w:rPr>
        <w:t>资源与环境工程学院办公室</w:t>
      </w:r>
      <w:r>
        <w:rPr>
          <w:rFonts w:hint="eastAsia"/>
        </w:rPr>
        <w:t xml:space="preserve">        2017</w:t>
      </w:r>
      <w:r>
        <w:rPr>
          <w:rFonts w:hint="eastAsia"/>
        </w:rPr>
        <w:t>年</w:t>
      </w:r>
      <w:r w:rsidR="00B548D3">
        <w:rPr>
          <w:rFonts w:hint="eastAsia"/>
        </w:rPr>
        <w:t>9</w:t>
      </w:r>
      <w:r>
        <w:rPr>
          <w:rFonts w:hint="eastAsia"/>
        </w:rPr>
        <w:t>月</w:t>
      </w:r>
      <w:r w:rsidR="00B548D3">
        <w:rPr>
          <w:rFonts w:hint="eastAsia"/>
        </w:rPr>
        <w:t>2</w:t>
      </w:r>
      <w:r w:rsidR="00E00351">
        <w:rPr>
          <w:rFonts w:hint="eastAsia"/>
        </w:rPr>
        <w:t>8</w:t>
      </w:r>
      <w:r>
        <w:rPr>
          <w:rFonts w:hint="eastAsia"/>
        </w:rPr>
        <w:t>日印发</w:t>
      </w:r>
      <w:r w:rsidR="00874BE2">
        <w:pict>
          <v:line id="直线 32" o:spid="_x0000_s1028" style="position:absolute;left:0;text-align:left;z-index:251657728;mso-position-horizontal-relative:text;mso-position-vertical-relative:text" from="0,31.65pt" to="441pt,31.65pt" o:gfxdata="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H2NceTTAAAABgEAAA8AAAAAAAAAAQAgAAAAIgAAAGRycy9k&#10;b3ducmV2LnhtbFBLAQIUABQAAAAIAIdO4kC8LzC9zgEAAI4DAAAOAAAAAAAAAAEAIAAAACIBAABk&#10;cnMvZTJvRG9jLnhtbFBLBQYAAAAABgAGAFkBAABiBQAAAAA=&#10;"/>
        </w:pict>
      </w:r>
      <w:r w:rsidR="00874BE2">
        <w:pict>
          <v:line id="直线 31" o:spid="_x0000_s1027" style="position:absolute;left:0;text-align:left;z-index:251658752;mso-position-horizontal-relative:text;mso-position-vertical-relative:text" from="0,1.45pt" to="441pt,1.45pt" o:gfxdata="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JYp/VXRAAAABAEAAA8AAAAAAAAAAQAgAAAAIgAAAGRycy9kb3du&#10;cmV2LnhtbFBLAQIUABQAAAAIAIdO4kA5R2BUzQEAAI4DAAAOAAAAAAAAAAEAIAAAACABAABkcnMv&#10;ZTJvRG9jLnhtbFBLBQYAAAAABgAGAFkBAABfBQAAAAA=&#10;">
            <w10:anchorlock/>
          </v:line>
        </w:pict>
      </w:r>
    </w:p>
    <w:sectPr w:rsidR="009D29C4" w:rsidSect="009D29C4">
      <w:footerReference w:type="even" r:id="rId9"/>
      <w:footerReference w:type="default" r:id="rId10"/>
      <w:pgSz w:w="11906" w:h="16838"/>
      <w:pgMar w:top="1443" w:right="1474" w:bottom="866" w:left="1588" w:header="851" w:footer="1418" w:gutter="0"/>
      <w:cols w:space="425"/>
      <w:docGrid w:type="linesAndChars" w:linePitch="579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DE1" w:rsidRDefault="002B7DE1" w:rsidP="009D29C4">
      <w:r>
        <w:separator/>
      </w:r>
    </w:p>
  </w:endnote>
  <w:endnote w:type="continuationSeparator" w:id="1">
    <w:p w:rsidR="002B7DE1" w:rsidRDefault="002B7DE1" w:rsidP="009D29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小标宋">
    <w:altName w:val="宋体-方正超大字符集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9C4" w:rsidRDefault="00874BE2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 w:rsidR="003065E6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065E6">
      <w:rPr>
        <w:rStyle w:val="a7"/>
      </w:rPr>
      <w:t>1</w:t>
    </w:r>
    <w:r>
      <w:rPr>
        <w:rStyle w:val="a7"/>
      </w:rPr>
      <w:fldChar w:fldCharType="end"/>
    </w:r>
  </w:p>
  <w:p w:rsidR="009D29C4" w:rsidRDefault="009D29C4">
    <w:pPr>
      <w:pStyle w:val="a5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9C4" w:rsidRDefault="003065E6">
    <w:pPr>
      <w:pStyle w:val="a5"/>
      <w:framePr w:wrap="around" w:vAnchor="text" w:hAnchor="page" w:x="4625" w:y="133"/>
      <w:ind w:leftChars="100" w:left="320" w:rightChars="100" w:right="320"/>
      <w:rPr>
        <w:rStyle w:val="a7"/>
        <w:rFonts w:ascii="宋体"/>
        <w:b/>
        <w:bCs/>
        <w:sz w:val="28"/>
      </w:rPr>
    </w:pPr>
    <w:r>
      <w:rPr>
        <w:rStyle w:val="a7"/>
        <w:rFonts w:hint="eastAsia"/>
        <w:sz w:val="28"/>
      </w:rPr>
      <w:t>—</w:t>
    </w:r>
    <w:r w:rsidR="00874BE2">
      <w:rPr>
        <w:rStyle w:val="a7"/>
        <w:sz w:val="28"/>
      </w:rPr>
      <w:fldChar w:fldCharType="begin"/>
    </w:r>
    <w:r>
      <w:rPr>
        <w:rStyle w:val="a7"/>
        <w:sz w:val="28"/>
      </w:rPr>
      <w:instrText xml:space="preserve">PAGE  </w:instrText>
    </w:r>
    <w:r w:rsidR="00874BE2">
      <w:rPr>
        <w:rStyle w:val="a7"/>
        <w:sz w:val="28"/>
      </w:rPr>
      <w:fldChar w:fldCharType="separate"/>
    </w:r>
    <w:r w:rsidR="00D20772">
      <w:rPr>
        <w:rStyle w:val="a7"/>
        <w:noProof/>
        <w:sz w:val="28"/>
      </w:rPr>
      <w:t>1</w:t>
    </w:r>
    <w:r w:rsidR="00874BE2">
      <w:rPr>
        <w:rStyle w:val="a7"/>
        <w:sz w:val="28"/>
      </w:rPr>
      <w:fldChar w:fldCharType="end"/>
    </w:r>
    <w:r>
      <w:rPr>
        <w:rStyle w:val="a7"/>
        <w:rFonts w:hint="eastAsia"/>
        <w:sz w:val="28"/>
      </w:rPr>
      <w:t>—</w:t>
    </w:r>
  </w:p>
  <w:p w:rsidR="009D29C4" w:rsidRDefault="009D29C4">
    <w:pPr>
      <w:pStyle w:val="a5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DE1" w:rsidRDefault="002B7DE1" w:rsidP="009D29C4">
      <w:r>
        <w:separator/>
      </w:r>
    </w:p>
  </w:footnote>
  <w:footnote w:type="continuationSeparator" w:id="1">
    <w:p w:rsidR="002B7DE1" w:rsidRDefault="002B7DE1" w:rsidP="009D29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71BAE"/>
    <w:multiLevelType w:val="hybridMultilevel"/>
    <w:tmpl w:val="36BAEC5C"/>
    <w:lvl w:ilvl="0" w:tplc="1FD81D4E">
      <w:start w:val="1"/>
      <w:numFmt w:val="decimal"/>
      <w:lvlText w:val="%1."/>
      <w:lvlJc w:val="left"/>
      <w:pPr>
        <w:ind w:left="360" w:hanging="360"/>
      </w:pPr>
      <w:rPr>
        <w:rFonts w:ascii="Calibri" w:eastAsia="宋体" w:hAnsi="Calibri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defaultTabStop w:val="425"/>
  <w:drawingGridHorizontalSpacing w:val="315"/>
  <w:drawingGridVerticalSpacing w:val="579"/>
  <w:displayHorizontalDrawingGridEvery w:val="0"/>
  <w:characterSpacingControl w:val="compressPunctuation"/>
  <w:hdrShapeDefaults>
    <o:shapedefaults v:ext="edit" spidmax="24578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2B6A97"/>
    <w:rsid w:val="0000216E"/>
    <w:rsid w:val="00002516"/>
    <w:rsid w:val="00017D04"/>
    <w:rsid w:val="0003281B"/>
    <w:rsid w:val="00035292"/>
    <w:rsid w:val="00043506"/>
    <w:rsid w:val="000447DA"/>
    <w:rsid w:val="00055768"/>
    <w:rsid w:val="00085CD2"/>
    <w:rsid w:val="000861C9"/>
    <w:rsid w:val="0009045C"/>
    <w:rsid w:val="000C7216"/>
    <w:rsid w:val="000F04C2"/>
    <w:rsid w:val="000F194F"/>
    <w:rsid w:val="000F1ABB"/>
    <w:rsid w:val="000F3518"/>
    <w:rsid w:val="000F42C7"/>
    <w:rsid w:val="000F6651"/>
    <w:rsid w:val="0017424E"/>
    <w:rsid w:val="00183E4B"/>
    <w:rsid w:val="00195A0D"/>
    <w:rsid w:val="001B2899"/>
    <w:rsid w:val="001D659B"/>
    <w:rsid w:val="001E7441"/>
    <w:rsid w:val="001F46BD"/>
    <w:rsid w:val="00205DB4"/>
    <w:rsid w:val="00226C1C"/>
    <w:rsid w:val="002343CA"/>
    <w:rsid w:val="0023693C"/>
    <w:rsid w:val="00250DD4"/>
    <w:rsid w:val="002B5A43"/>
    <w:rsid w:val="002B6A97"/>
    <w:rsid w:val="002B7DE1"/>
    <w:rsid w:val="003065E6"/>
    <w:rsid w:val="00323E72"/>
    <w:rsid w:val="003324C0"/>
    <w:rsid w:val="0034149F"/>
    <w:rsid w:val="003448E8"/>
    <w:rsid w:val="00376275"/>
    <w:rsid w:val="003814B1"/>
    <w:rsid w:val="0039352E"/>
    <w:rsid w:val="003A334E"/>
    <w:rsid w:val="003C11CA"/>
    <w:rsid w:val="003D69D3"/>
    <w:rsid w:val="003F0AD6"/>
    <w:rsid w:val="00403545"/>
    <w:rsid w:val="0043661C"/>
    <w:rsid w:val="00441E29"/>
    <w:rsid w:val="00451A2D"/>
    <w:rsid w:val="00454B42"/>
    <w:rsid w:val="0046565F"/>
    <w:rsid w:val="004774B5"/>
    <w:rsid w:val="004844BB"/>
    <w:rsid w:val="004C69EB"/>
    <w:rsid w:val="004D1043"/>
    <w:rsid w:val="004D1FEA"/>
    <w:rsid w:val="004D20F4"/>
    <w:rsid w:val="005036F6"/>
    <w:rsid w:val="0050777B"/>
    <w:rsid w:val="0053509A"/>
    <w:rsid w:val="005463E8"/>
    <w:rsid w:val="00586354"/>
    <w:rsid w:val="005900DE"/>
    <w:rsid w:val="005C59B1"/>
    <w:rsid w:val="005D6C1A"/>
    <w:rsid w:val="005F2F62"/>
    <w:rsid w:val="00611C63"/>
    <w:rsid w:val="006132A9"/>
    <w:rsid w:val="006833D6"/>
    <w:rsid w:val="006C0547"/>
    <w:rsid w:val="006C5C66"/>
    <w:rsid w:val="006E5CEC"/>
    <w:rsid w:val="006E7CF0"/>
    <w:rsid w:val="006E7E56"/>
    <w:rsid w:val="00710726"/>
    <w:rsid w:val="00725B67"/>
    <w:rsid w:val="007376DF"/>
    <w:rsid w:val="00737C7A"/>
    <w:rsid w:val="00741BD5"/>
    <w:rsid w:val="00744CDA"/>
    <w:rsid w:val="00754EA7"/>
    <w:rsid w:val="00756610"/>
    <w:rsid w:val="00767206"/>
    <w:rsid w:val="007A3958"/>
    <w:rsid w:val="007C7285"/>
    <w:rsid w:val="00807D3A"/>
    <w:rsid w:val="0081125D"/>
    <w:rsid w:val="008114F2"/>
    <w:rsid w:val="00815E29"/>
    <w:rsid w:val="00842269"/>
    <w:rsid w:val="008617A4"/>
    <w:rsid w:val="008710CC"/>
    <w:rsid w:val="00874B87"/>
    <w:rsid w:val="00874BE2"/>
    <w:rsid w:val="00874DAD"/>
    <w:rsid w:val="0087513C"/>
    <w:rsid w:val="008B082D"/>
    <w:rsid w:val="008B44C8"/>
    <w:rsid w:val="008C12F7"/>
    <w:rsid w:val="008E0970"/>
    <w:rsid w:val="008F2BA7"/>
    <w:rsid w:val="00917849"/>
    <w:rsid w:val="00952DFB"/>
    <w:rsid w:val="009805C2"/>
    <w:rsid w:val="00995001"/>
    <w:rsid w:val="009D29C4"/>
    <w:rsid w:val="009D6515"/>
    <w:rsid w:val="009D7F95"/>
    <w:rsid w:val="00A00534"/>
    <w:rsid w:val="00A060B9"/>
    <w:rsid w:val="00A21B79"/>
    <w:rsid w:val="00A21F4F"/>
    <w:rsid w:val="00A23560"/>
    <w:rsid w:val="00A3112E"/>
    <w:rsid w:val="00A369FC"/>
    <w:rsid w:val="00A461DD"/>
    <w:rsid w:val="00AA4F9B"/>
    <w:rsid w:val="00AB73DE"/>
    <w:rsid w:val="00AE127C"/>
    <w:rsid w:val="00AE26DA"/>
    <w:rsid w:val="00AE3CF1"/>
    <w:rsid w:val="00B25F07"/>
    <w:rsid w:val="00B37BBD"/>
    <w:rsid w:val="00B42CA9"/>
    <w:rsid w:val="00B548D3"/>
    <w:rsid w:val="00B7316B"/>
    <w:rsid w:val="00B74D44"/>
    <w:rsid w:val="00B9742A"/>
    <w:rsid w:val="00BC3703"/>
    <w:rsid w:val="00BC54CB"/>
    <w:rsid w:val="00BC56A6"/>
    <w:rsid w:val="00BE3CBD"/>
    <w:rsid w:val="00BE645A"/>
    <w:rsid w:val="00C079B4"/>
    <w:rsid w:val="00C51E68"/>
    <w:rsid w:val="00C5715C"/>
    <w:rsid w:val="00C63077"/>
    <w:rsid w:val="00C9477E"/>
    <w:rsid w:val="00CA28FE"/>
    <w:rsid w:val="00CA332E"/>
    <w:rsid w:val="00CB4C2D"/>
    <w:rsid w:val="00CC464B"/>
    <w:rsid w:val="00CD41F8"/>
    <w:rsid w:val="00CE114E"/>
    <w:rsid w:val="00CE119D"/>
    <w:rsid w:val="00CF5189"/>
    <w:rsid w:val="00CF6812"/>
    <w:rsid w:val="00D1050D"/>
    <w:rsid w:val="00D20772"/>
    <w:rsid w:val="00D35092"/>
    <w:rsid w:val="00D414EA"/>
    <w:rsid w:val="00D41F29"/>
    <w:rsid w:val="00D5288C"/>
    <w:rsid w:val="00D532E5"/>
    <w:rsid w:val="00D87000"/>
    <w:rsid w:val="00D87C15"/>
    <w:rsid w:val="00DC4BA5"/>
    <w:rsid w:val="00DD0BBF"/>
    <w:rsid w:val="00DF4559"/>
    <w:rsid w:val="00E00351"/>
    <w:rsid w:val="00E01BA5"/>
    <w:rsid w:val="00E02923"/>
    <w:rsid w:val="00E06E0E"/>
    <w:rsid w:val="00E403A7"/>
    <w:rsid w:val="00E431FD"/>
    <w:rsid w:val="00E6109D"/>
    <w:rsid w:val="00E6336E"/>
    <w:rsid w:val="00E73652"/>
    <w:rsid w:val="00E74844"/>
    <w:rsid w:val="00E84F2C"/>
    <w:rsid w:val="00E8636F"/>
    <w:rsid w:val="00E9224E"/>
    <w:rsid w:val="00ED6C00"/>
    <w:rsid w:val="00F00525"/>
    <w:rsid w:val="00F40FB8"/>
    <w:rsid w:val="00F476D4"/>
    <w:rsid w:val="00F5166B"/>
    <w:rsid w:val="00F540D3"/>
    <w:rsid w:val="00F60280"/>
    <w:rsid w:val="00F87F41"/>
    <w:rsid w:val="00FC6C98"/>
    <w:rsid w:val="00FE3832"/>
    <w:rsid w:val="218F4411"/>
    <w:rsid w:val="222F71BB"/>
    <w:rsid w:val="32F258FD"/>
    <w:rsid w:val="4A310FA0"/>
    <w:rsid w:val="505D49EC"/>
    <w:rsid w:val="52677D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Table Grid" w:uiPriority="39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29C4"/>
    <w:pPr>
      <w:widowControl w:val="0"/>
      <w:jc w:val="both"/>
    </w:pPr>
    <w:rPr>
      <w:rFonts w:eastAsia="仿宋_GB2312"/>
      <w:kern w:val="2"/>
      <w:sz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E0035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D29C4"/>
    <w:pPr>
      <w:spacing w:line="0" w:lineRule="atLeast"/>
    </w:pPr>
    <w:rPr>
      <w:rFonts w:eastAsia="小标宋"/>
      <w:sz w:val="44"/>
    </w:rPr>
  </w:style>
  <w:style w:type="paragraph" w:styleId="a4">
    <w:name w:val="Balloon Text"/>
    <w:basedOn w:val="a"/>
    <w:semiHidden/>
    <w:rsid w:val="009D29C4"/>
    <w:rPr>
      <w:sz w:val="18"/>
      <w:szCs w:val="18"/>
    </w:rPr>
  </w:style>
  <w:style w:type="paragraph" w:styleId="a5">
    <w:name w:val="footer"/>
    <w:basedOn w:val="a"/>
    <w:rsid w:val="009D29C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rsid w:val="009D29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a7">
    <w:name w:val="page number"/>
    <w:basedOn w:val="a0"/>
    <w:rsid w:val="009D29C4"/>
  </w:style>
  <w:style w:type="table" w:styleId="a8">
    <w:name w:val="Table Grid"/>
    <w:basedOn w:val="a1"/>
    <w:uiPriority w:val="39"/>
    <w:rsid w:val="009D29C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9D29C4"/>
    <w:pPr>
      <w:ind w:firstLineChars="200" w:firstLine="420"/>
    </w:pPr>
    <w:rPr>
      <w:rFonts w:asciiTheme="minorHAnsi" w:eastAsiaTheme="minorEastAsia" w:hAnsiTheme="minorHAnsi" w:cstheme="minorBidi"/>
      <w:sz w:val="21"/>
      <w:szCs w:val="22"/>
    </w:rPr>
  </w:style>
  <w:style w:type="paragraph" w:styleId="a9">
    <w:name w:val="Date"/>
    <w:basedOn w:val="a"/>
    <w:next w:val="a"/>
    <w:link w:val="Char"/>
    <w:rsid w:val="00F60280"/>
    <w:pPr>
      <w:ind w:leftChars="2500" w:left="100"/>
    </w:pPr>
  </w:style>
  <w:style w:type="character" w:customStyle="1" w:styleId="Char">
    <w:name w:val="日期 Char"/>
    <w:basedOn w:val="a0"/>
    <w:link w:val="a9"/>
    <w:rsid w:val="00F60280"/>
    <w:rPr>
      <w:rFonts w:eastAsia="仿宋_GB2312"/>
      <w:kern w:val="2"/>
      <w:sz w:val="32"/>
    </w:rPr>
  </w:style>
  <w:style w:type="character" w:customStyle="1" w:styleId="2Char">
    <w:name w:val="标题 2 Char"/>
    <w:basedOn w:val="a0"/>
    <w:link w:val="2"/>
    <w:uiPriority w:val="9"/>
    <w:rsid w:val="00E00351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a">
    <w:name w:val="List Paragraph"/>
    <w:basedOn w:val="a"/>
    <w:uiPriority w:val="34"/>
    <w:qFormat/>
    <w:rsid w:val="00E00351"/>
    <w:pPr>
      <w:ind w:firstLineChars="200" w:firstLine="420"/>
    </w:pPr>
    <w:rPr>
      <w:rFonts w:asciiTheme="minorHAnsi" w:eastAsiaTheme="minorEastAsia" w:hAnsiTheme="minorHAnsi"/>
      <w:sz w:val="21"/>
      <w:szCs w:val="22"/>
    </w:rPr>
  </w:style>
  <w:style w:type="paragraph" w:styleId="ab">
    <w:name w:val="Normal (Web)"/>
    <w:basedOn w:val="a"/>
    <w:uiPriority w:val="99"/>
    <w:unhideWhenUsed/>
    <w:rsid w:val="00754EA7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8F1E2C-A19E-42AD-BCAF-BF6052588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157</Words>
  <Characters>896</Characters>
  <Application>Microsoft Office Word</Application>
  <DocSecurity>0</DocSecurity>
  <Lines>7</Lines>
  <Paragraphs>2</Paragraphs>
  <ScaleCrop>false</ScaleCrop>
  <Company>Microsoft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材料科学与工程学院文件</dc:title>
  <dc:creator>MC SYSTEM</dc:creator>
  <cp:lastModifiedBy>07307</cp:lastModifiedBy>
  <cp:revision>6</cp:revision>
  <cp:lastPrinted>2017-06-21T08:52:00Z</cp:lastPrinted>
  <dcterms:created xsi:type="dcterms:W3CDTF">2017-09-26T07:24:00Z</dcterms:created>
  <dcterms:modified xsi:type="dcterms:W3CDTF">2017-09-29T06:05:00Z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2052-10.1.0.6489</vt:lpwstr>
  </property>
</Properties>
</file>